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 Федеральная рабочая программа по учебному предмету "Родной (чеченский) язык".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58.1. </w:t>
      </w:r>
      <w:proofErr w:type="gramStart"/>
      <w:r>
        <w:rPr>
          <w:rFonts w:ascii="Times New Roman" w:hAnsi="Times New Roman" w:cs="Times New Roman"/>
          <w:sz w:val="24"/>
          <w:szCs w:val="24"/>
        </w:rPr>
        <w:t>Федеральная рабочая программа по учебному предмету "Родной (чеченский) язык" (предметная область "Родной язык и родная литература") (далее соответственно - программа по родному (чеченскому) языку, родной (чеченский) язык, чеченский язык)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родному (чеченскому) языку.</w:t>
      </w:r>
      <w:proofErr w:type="gramEnd"/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58.2. Пояснительная записка отражает общие цели изучения родного (чеченского) языка, место в структуре учебного плана, а также подходы к отбору содержания, к определению планируемых результатов.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58.3.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58.4. Планируемые результаты освоения программы по родному (чеченскому) языку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результаты за каждый год обучения.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58.5. Пояснительная записка.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58.5.1. Программа по родному (чеченскому) языку на уровне среднего общего образования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Программа по родному (чеченскому) языку обеспечивает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 с гуманитарными дисциплинами "Русский язык", "Родная (чеченская) литература", "Литература", "Изобразительное искусство" и другими.</w:t>
      </w:r>
      <w:proofErr w:type="gramEnd"/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программе предусмотрено развитие всех основных видов деятельности обучаемых, представленных в программе по родному (чеченскому) языку на уровнях начального общего и основного общего образования. Однако содержание программы для 10 - 11 классов имеет особенности, обусловленные предметным содержанием системы среднего общего образования, психологическими и возрастными особенностями обучаемых.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58.5.2. В содержании программы по родному (чеченскому) языку выделяются следующие содержательные линии: "Общие сведения о языке"; "Разделы языка".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58.5.3. Изучение родного (чеченского) языка направлено на достижение следующих целей: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уважения к родному (чеченскому) языку, сознательного отношения к нему как явлению культуры, осознание эстетической ценности родного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осмысление родного (чеченского)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расширение знаний о специфике чеченского языка, основных языковых единицах в соответствии с разделами науки о языке.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58.5.4. Общее число часов, рекомендованных для изучения родного (чеченского) языка, - 136 часов: в 10 классе - 68 часов (2 часа в неделю), в 11 классе - 68 часов (2 часа в неделю).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организация вправе предусмотреть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58.6. Содержание обучения в 10 классе.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58.6.1. Общие сведения о чеченском языке.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Чеченский язык - государственный язык Чеченской Республики. Чеченский язык - национальный язык чеченского народа. Язык - средство связи и человеческого общения, развития общества. Осознание роли и места чеченского языка в жизни современного общества и государства.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58.6.2. Фонетика. Графика. Орфоэпия.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Фонетика, графика и орфоэпия как разделы лингвистики. Звук - наименьшая единица языка. Соотношение звука и буквы. Современный чеченский алфавит. Элементы фонетической транскрипции.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гласных и согласных звуков чеченского языка, ее отличие от фонетической системы русского языка. Изменение звуков в речевом потоке.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Слог. Специфические звуки чеченского языка. Долгие и краткие гласные чеченского языка. Интонация чеченской речи, основные типы интонационных конструкций (практически). Основные орфоэпические нормы. Орфоэпические словари.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Долгие и краткие гласные, звонкие и глухие согласные, их различие. Сопоставление звукового и буквенного состава слов. Фонетический анализ слова. Деление слов на слоги. Владение навыками переноса слова с одной строки на другую. Владение орфоэпическими нормами и интонацией чеченского языка. Осознание особенностей фонетической системы и интонации чеченского языка.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58.6.3. Состав слова и словообразование.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морфеме как минимальной значимой единице языка.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 слова и окончание. Корень. Однокоренные слова. Чередование гласных и согласных в корнях слов. Суффикс. Приставка. Отличие структуры чеченского слова от структуры слов русского языка. Понятия о словообразовании и словоизменении. Словообразовательные и формообразующие морфемы. Основные способы словообразования в чеченском языке.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Словообразовательная пара, словообразовательная цепочка.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особенностей структуры чеченского слова. Понимание роли морфем в </w:t>
      </w:r>
      <w:r>
        <w:rPr>
          <w:rFonts w:ascii="Times New Roman" w:hAnsi="Times New Roman" w:cs="Times New Roman"/>
          <w:sz w:val="24"/>
          <w:szCs w:val="24"/>
        </w:rPr>
        <w:lastRenderedPageBreak/>
        <w:t>процессах форм и словообразования. Выделение морфем слова. Определение значения слова по словообразовательным элементам.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Подбор однокоренных слов, употребление их в речи. Определение основных способов словообразования, цепочек слов. Владение навыками образования новых слов различными способами. Применение знаний и умений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словообразованию в практике правописания. Использование словообразовательного и морфемного словарей при решении разнообразных учебных задач.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Разбор слова по составу и словообразовательный анализ.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58.6.4. Лексика и фразеология.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Слово - единица языка. Лексическое и грамматическое значение слова. Слова с национально-культурным компонентом значения. Однозначные и многозначные слова. Прямое и переносное значение слова. Лексическая сочетаемость. Слова однозначные и многозначные. Синонимы. Антонимы. Омонимы. Паронимы.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Лексика чеченского языка с точки зрения ее происхождения (исконно чеченская и заимствованная), активного и пассивного запаса (историзмы, архаизмы, неологизмы), сферы употребления (общеупотребительные слова, диалектизмы, жаргонизмы, термины, профессионализмы).</w:t>
      </w:r>
      <w:proofErr w:type="gramEnd"/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Стилистические пласты лексики: </w:t>
      </w:r>
      <w:proofErr w:type="gramStart"/>
      <w:r>
        <w:rPr>
          <w:rFonts w:ascii="Times New Roman" w:hAnsi="Times New Roman" w:cs="Times New Roman"/>
          <w:sz w:val="24"/>
          <w:szCs w:val="24"/>
        </w:rPr>
        <w:t>книжная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нейтральная, разговорная.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Фразеологизмы, их признаки и значение. Особенности перевода фразеологизмов на русский язык (дословная непереводимость). Крылатые слова и выражения. Пословицы и поговорки.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словари чеченского языка. Двуязычные словари.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минимумом лексических и фразеологических единиц, необходимым и достаточным для общения в жизненно важных ситуациях. Употребление в речи слов в соответствии с их лексическим значением, сочетаемостью, а также условиями и целями общения. Использование одноязычных лексических словарей различного типа и двуязычных словарей для определения или уточнения значения слова, подбора синонимов, антонимов, омонимов, разграничения паронимов, обогащения речи фразеологическими сочетаниями.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лексического разбора слова.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58.6.5. Морфология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Морфология - раздел грамматики. Система частей речи в чеченском языке.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Самостоятельные части речи. Их грамматическое значение, морфологические признаки, синтаксическая роль. Предложно-падежная система чеченского языка: семантика, формы, употребление. Видовременная система чеченского языка: семантика, формы, употребление.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Служебные части речи. Их значение, морфологические признаки, синтаксическая функция. Разряды служебных частей речи по значению, структуре, синтаксическому употреблению. Междометия и звукоподражательные слова.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Опознавание различных частей речи по их существенным признакам. Морфологический анализ слова. Употребление форм слов различных частей речи в соответствии с нормами чеченского литературного языка.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сходств и различий состава частей речи, форм выражения морфологических категорий чеченского языка по сравнению с русским.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58.7. Содержание обучения в 11 классе.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58.7.1. Синтаксис.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Синтаксис - раздел грамматики. Единицы синтаксиса чеченского языка. Словосочетание, его структура и виды. Типы связи слов в словосочетании (согласование, управление, примыкание).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Предложное и беспредложное управление. Предложение, его структура и грамматическое значение. Типы предложений по цели высказывания и эмоциональной окраске. Средства оформления предложения: интонация, логическое ударение, порядок слов. Грамматическая основа предложения. Предложения простые и сложные.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Простое предложение. Главные и второстепенные члены предложения и способы их выражения. Структурные типы простых предложений: двусоставные и односоставные, распространенные и нераспространенные, полные и неполные, осложненной и неосложненной структуры. Типы односоставных предложений.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Осложненное предложение. Предложения с однородными членами, с обособленными членами, с обращениями, с вводными словами и вставными конструкциями.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Сложное предложение, его структура и грамматическая основа. Виды сложных предложений: союзные и бессоюзные, сложносочиненные и сложноподчиненные.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Сложносочиненное предложение: структура, виды, средства и способы связи. Смысловые отношения между частями сложносочиненного предложения. Интонация, знаки препинания.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Сложноподчиненное предложение: структура, виды, средства и способы связи. Смысловые отношения между частями сложноподчиненного предложения. Интонация, знаки препинания.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Сложное бессоюзное предложение, структура и смысловые отношения между его частями. Интонация, знаки препинания.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передачи чужой речи. Текст как синтаксическая единица. Средства и способы связи предложений и частей текста.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типа связи слов в словосочетании, выделение грамматической основы предложения. Определение структурных типов простых и сложных предложений. Синтаксический анализ предложения. Трансформация сложноподчиненных предложений в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простые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простых - в сложные. Соблюдение норм построения словосочетания, простого и сложного предложений, текста. Использование синонимических конструкций для более </w:t>
      </w:r>
      <w:r>
        <w:rPr>
          <w:rFonts w:ascii="Times New Roman" w:hAnsi="Times New Roman" w:cs="Times New Roman"/>
          <w:sz w:val="24"/>
          <w:szCs w:val="24"/>
        </w:rPr>
        <w:lastRenderedPageBreak/>
        <w:t>точного выражения мысли и усиления выразительности речи.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58.7.2. Орфография и пунктуация.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Орфография как система правил правописания слов и их форм. Понятие орфограммы. Правописание гласных и согласных в корне. Правописание приставок, суффиксов и окончаний. Правописание ъ и ь. Слитное, дефисное и раздельное написания. Прописная и строчная буквы. Перенос слов. Орфографические словари и справочники.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Пунктуация как система правил правописания. Понятие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>
        <w:rPr>
          <w:rFonts w:ascii="Times New Roman" w:hAnsi="Times New Roman" w:cs="Times New Roman"/>
          <w:sz w:val="24"/>
          <w:szCs w:val="24"/>
        </w:rPr>
        <w:t>. Знаки препинания в конце предложения, в простом (неосложненном и осложненном) и сложном предложениях, при прямой речи и цитировании, в диалоге.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орфографической и пунктуационной зоркостью. Соблюдение основных орфографических и пунктуационных норм в письменной речи. Орфографический разбор слова. Пунктуационный разбор. Применение орфографических словарей и справочников по правописанию при решении орфографических и пунктуационных задач.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58.8. Планируемые результаты освоения программы по родному (чеченскому) языку на уровне среднего общего образования.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58.8.1. В результате изучения родного (чеченского) языка на уровне среднего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гуманитарной и волонтерской деятельности;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идейная убежденность, готовность к служению Отечеству и его защите, ответственность за его судьбу;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нравственного сознания, норм этичного поведения;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убежденность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родному (чеченскому) языку;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физического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готовность к труду, осознание ценности мастерства, трудолюбие;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родного (чеченского)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в том числе к деятельности филологов, журналистов, писателей, переводчиков;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совершать осознанный выбор будущей профессии и реализовывать собственные жизненные планы;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ценности научной деятельности, готовность осуществлять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учебноисследовательскую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проектную деятельность, в том числе по родному (чеченскому) языку, индивидуально и в группе.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58.8.2. В процессе достижения личностных результатов освоения обучающимися программы по родному (чеченскому) языку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самосознания, включающего способность понимать свое эмоциональное состояние, использовать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саморегулирования, включающего самоконтроль, умение принимать ответственность за свое поведение, способность проявлять гибкость и адаптироваться к эмоциональным изменениям, быть открытым новому;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учетом собственного речевого и читательского опыта.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 В результате изучения родного (чеченского)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существенный признак или основание для сравнения, классификации и обобщения;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закономерности и противоречия языковых явлений, данных в наблюдении;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 с учетом собственного речевого и читательского опыта.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различные виды деятельности по получению нового знания его интерпретации, преобразованию и применению в различных учебных ситуациях, в том числе при создании учебных проектов;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научной, в том числе лингвистической, терминологией, общенаучными ключевыми понятиями и методами;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оценивать приобретенный опыт;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в различных форматах с учетом назначения информац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целевой аудитории, выбирая оптимальную форму представления и визуализации;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достоверность информации, ее соответствие правовым и морально-этическим нормам;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58.8.3.4. У обучающегося будут сформированы умения общения как часть коммуникативных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коммуникацию во всех сферах жизни;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аргументированно вести диалог, развернуто и логично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излагать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свою точку зрения с использованием языковых средств.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58.8.3.5. У обучающегося будут сформированы умения самоорганизации как части регулятивных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осознанный выбор, аргументировать его, брать ответственность за результаты выбора;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приобретенный опыт;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58.8.3.6. У обучающегося будут сформированы умения самоконтроля как части регулятивных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приемы рефлексии для оценки ситуации, выбора верного решения;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риски и своевременно принимать решение по их снижению.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58.8.3.7. У обучающегося будут принятия себя и других людей как части регулятивных универсальных учебных действий: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 принимать мотивы и аргументы других людей при анализе результатов деятельности;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право и право других на ошибку; развивать способность видеть мир с позиции другого человека.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58.8.3.8. У обучающегося будут сформированы умения совместной деятельности: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принимать цели совместной деятельности, организовывать и координировать действия по их достижению: составлять план действий, распределять роли с учетом мнений </w:t>
      </w:r>
      <w:r>
        <w:rPr>
          <w:rFonts w:ascii="Times New Roman" w:hAnsi="Times New Roman" w:cs="Times New Roman"/>
          <w:sz w:val="24"/>
          <w:szCs w:val="24"/>
        </w:rPr>
        <w:lastRenderedPageBreak/>
        <w:t>участников, обсуждать результаты совместной работы;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родному (чеченскому) языку;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творческие способности и воображение, быть инициативным.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58.8.4. Предметные результаты изучения родного (</w:t>
      </w:r>
      <w:proofErr w:type="gramStart"/>
      <w:r>
        <w:rPr>
          <w:rFonts w:ascii="Times New Roman" w:hAnsi="Times New Roman" w:cs="Times New Roman"/>
          <w:sz w:val="24"/>
          <w:szCs w:val="24"/>
        </w:rPr>
        <w:t>чеченскому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языка. К концу 10 класса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чеченском языке как системе, знать основные единицы и уровни языковой системы, анализировать языковые единицы разных уровней языковой системы;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культуре речи как разделе лингвистики;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комментировать нормативный, коммуникативный и этический аспекты культуры речи, приводить соответствующие примеры;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эти знания в речевой практике;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лексический анализ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изобразительно-выразительные средства лексики;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лексические нормы, анализировать и характеризовать высказывания (в том числе собственные) с точки зрения соблюдения лексических норм чеченского литературного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толковый словарь, словари синонимов, фразеологический, словообразовательный словарь, орфографический словарь, этимологический словарь, словарь устаревших слов;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морфемный и словообразовательный анализ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сложносокращенных слов (аббревиатур);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морфологический анализ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особенности употребления в тексте слов разных частей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соблюдать морфологические нормы, анализировать и характеризовать высказывания (в том числе собственные) с точки зрения соблюдения морфологических норм чеченского литературного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и оценивать высказывания с точки зрения трудных случаев употребления имен существительных, имен прилагательных, имен числительных, местоимений, глаголов, причастий, деепричастий, наречий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устные монологические и диалогические высказывания различных типов и жанров;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языковые средства в соответствии с речевой ситуацией (объем устных монологических высказываний - не менее 100 слов, объем диалогического высказывания - не менее 7 - 8 реплик);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выступать перед аудиторией с докладом;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представлять реферат, исследовательский проект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лингвистическую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другие темы;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образовательные информационно-коммуникационные инструменты и ресурсы для решения учебных задач;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создавать тексты разных жанров научного, публицистического,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официальноделового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стилей (объем сочинения - не менее 280 слов);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чтения в соответствии с коммуникативной задачей, приемы информационно-смысловой переработки прочитанных и прослушанных текстов, включая гипертекст, графику,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инфографику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(объем текста для чтения - 450 - 500 слов);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прослушанного или прочитанного текста для пересказа (от 250 до 300 слов);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знать основные нормы речевого этикета применительно к различным ситуациям официального или неофициального общения, статусу адресанта или адресата, использовать правила чеченского речевого этикета в социально-культурной, учебно-научной, официально-деловой сферах общения, повседневном общении, интернет-коммуникации;</w:t>
      </w:r>
      <w:proofErr w:type="gramEnd"/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употреблять языковые средства с учетом речевой ситуации;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в устной речи и на письме нормы чеченского литературного языка;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58.8.5. Предметные результаты изучения родного (чеченского) языка. К концу 11 класса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синтаксический анализ словосочетания, простого и сложного предложения;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изобразительно-выразительные средства синтаксиса чеченского языка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соблюдать синтаксические нормы;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сложноподчиненные предложения с несколькими придаточными, сложноподчиненные предложения с придаточной частью (определительной, изъяснительной и обстоятельственной);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трансформировать сложноподчиненные предложения в простые и простые в сложные, сохраняя смысл;</w:t>
      </w:r>
      <w:proofErr w:type="gramEnd"/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основные нормы построения сложноподчиненного предложения, особенности употребления сложноподчиненных предложений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сложноподчиненных предложений;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построения сложноподчиненных предложений и постановки знаков препинания в них;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виды бессоюзных сложных предложений;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употреблять бессоюзные сложные предложения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синтаксический и пунктуационный анализ бессоюзных сложных предложений;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нормы постановки знаков препинания в бессоюзных сложных предложениях;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характеризовать текст с точки зрения соблюдения пунктуационных правил чеченского литературного языка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использовать словари, справочники;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принципах и разделах чеченской орфографии;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орфографический анализ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характеризовать текст (в том числе собственный) с точки зрения соблюдения орфографических правил чеченского литературного языка (в рамках изученного);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орфографии;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иметь представление о принципах и разделах чеченской пунктуации;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подчинительные союзы и союзные слова;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правила пунктуации.</w:t>
      </w:r>
    </w:p>
    <w:p w:rsidR="004448CA" w:rsidRDefault="004448CA" w:rsidP="004448CA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7304" w:rsidRDefault="00067304">
      <w:bookmarkStart w:id="0" w:name="_GoBack"/>
      <w:bookmarkEnd w:id="0"/>
    </w:p>
    <w:sectPr w:rsidR="00067304" w:rsidSect="002B4E7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8CA"/>
    <w:rsid w:val="0003092B"/>
    <w:rsid w:val="00067304"/>
    <w:rsid w:val="0026486E"/>
    <w:rsid w:val="0044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CA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CA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4351</Words>
  <Characters>24806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2</cp:revision>
  <dcterms:created xsi:type="dcterms:W3CDTF">2023-08-31T19:01:00Z</dcterms:created>
  <dcterms:modified xsi:type="dcterms:W3CDTF">2023-08-31T19:02:00Z</dcterms:modified>
</cp:coreProperties>
</file>