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 Федеральная рабочая программа по учебному предмету "Родная (чеченская) литература".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93.1.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литературе.</w:t>
      </w:r>
      <w:proofErr w:type="gramEnd"/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93.2.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93.4. Планируемые результаты освоения программы по родной (чеченской) литературе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93.5. Пояснительная записка.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93.5.6. Изучение родной (чеченской) литературы направлено на достижение следующих целей: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представления о специфике литературы в ряду других видов искусств;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находить нужную информацию и использовать ее;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приобретенные при изучении чеченской литературы знания в жизни.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93.6. Содержание обучения в 10 классе.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93.6.1. Чеченские писатели.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С-Б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"Маца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доттаг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("Когда познается дружба").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ТIулгаша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дуьйцу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("Камни тоже говорят"),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"Зама" ("Время"),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Зеламха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("Зелимхан")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сатийсар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("Тоска по Родине"), "Дай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баьхна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("Земля предков"),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("Письмо издалека"),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Берд" ("Красный Берд").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"Александр Чеченский" ("Александр Чеченский").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Х-М</w:t>
      </w:r>
      <w:proofErr w:type="gramEnd"/>
      <w:r>
        <w:rPr>
          <w:rFonts w:ascii="Times New Roman" w:hAnsi="Times New Roman" w:cs="Times New Roman"/>
          <w:sz w:val="24"/>
          <w:szCs w:val="24"/>
        </w:rPr>
        <w:t>. Эдилов.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Сийлаха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енах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 сне или наяву"),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Дагахьбаламаш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("Сожаления"),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("Воспоминания").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Исмаилов.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("Старец идет"),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Кхийра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кхаба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("Глиняный кувшин").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("Завещание"),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Диканиг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хьахадан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кхоьру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..." ("Боюсь я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хорошее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сказать...").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Дахаран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бердаш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("Далекие берега").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иллакх</w:t>
      </w:r>
      <w:proofErr w:type="spellEnd"/>
      <w:r>
        <w:rPr>
          <w:rFonts w:ascii="Times New Roman" w:hAnsi="Times New Roman" w:cs="Times New Roman"/>
          <w:sz w:val="24"/>
          <w:szCs w:val="24"/>
        </w:rPr>
        <w:t>" ("Воспитание"),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Лулахо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ладогIал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("Сосед, послушай...").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Лаьмнел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("Выше гор").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Эльсанов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Щехочу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декхнийн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боьлакх</w:t>
      </w:r>
      <w:proofErr w:type="spellEnd"/>
      <w:r>
        <w:rPr>
          <w:rFonts w:ascii="Times New Roman" w:hAnsi="Times New Roman" w:cs="Times New Roman"/>
          <w:sz w:val="24"/>
          <w:szCs w:val="24"/>
        </w:rPr>
        <w:t>" ("Только рассветало") (отрывок из повести "Осиновая роща"),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овгIа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("Шум"),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Иоккха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("Бабушка"),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Мехк-Кхел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("Суд старейшин"),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ЦIехочу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декхнийн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боьлак</w:t>
      </w:r>
      <w:proofErr w:type="spellEnd"/>
      <w:r>
        <w:rPr>
          <w:rFonts w:ascii="Times New Roman" w:hAnsi="Times New Roman" w:cs="Times New Roman"/>
          <w:sz w:val="24"/>
          <w:szCs w:val="24"/>
        </w:rPr>
        <w:t>" ("Осиновая роща").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("Родина"), "Нана" ("Мама").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Цуруев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Нохчийчоьне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Йисалахь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("Живи Чечня").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93.6.2. Произведения для самостоятельного чтения.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Наж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("Дуб").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М-С.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Дарта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("Дрофа").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("Родина"),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Исмаилов.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" ("Чеченский язык").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Яралиев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улг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("Камень").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("Снег идет").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абанех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гIайгIа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йуцур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("Заплетая грусть из твоей косы...").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Цуруев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Нохчаллех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("Слово о чеченце").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93.7. Содержание обучения в 11 классе.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93.7.1. Литература первой половины XX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Исаева. "</w:t>
      </w:r>
      <w:proofErr w:type="spellStart"/>
      <w:r>
        <w:rPr>
          <w:rFonts w:ascii="Times New Roman" w:hAnsi="Times New Roman" w:cs="Times New Roman"/>
          <w:sz w:val="24"/>
          <w:szCs w:val="24"/>
        </w:rPr>
        <w:t>Ирсан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("Корень счастья")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буьйсанаш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gramStart"/>
      <w:r>
        <w:rPr>
          <w:rFonts w:ascii="Times New Roman" w:hAnsi="Times New Roman" w:cs="Times New Roman"/>
          <w:sz w:val="24"/>
          <w:szCs w:val="24"/>
        </w:rPr>
        <w:t>Длинные ночи</w:t>
      </w:r>
      <w:proofErr w:type="gramEnd"/>
      <w:r>
        <w:rPr>
          <w:rFonts w:ascii="Times New Roman" w:hAnsi="Times New Roman" w:cs="Times New Roman"/>
          <w:sz w:val="24"/>
          <w:szCs w:val="24"/>
        </w:rPr>
        <w:t>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Р. Ахматова.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кечдо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("Неизвестно, что подготовила нам судьба"),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Даймахке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("Матери"), "Сан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йурт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("Мое село"), поэма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новкъа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("В дороге воспоминаний").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Сулейманов. "Дог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дохде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("Согревая сердце"), "Берд" ("Обрыв"),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сагатдо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("Месяц скучает"),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Ламанан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хьостанаш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("Источники гор").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93.7.2. Литература второй половины XX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Арсанукаев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("Завещание"),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("Когда нужна твоя помощь"),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Нийсонан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гимн" ("Гимн справедливости"),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("Родной язык"),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Мохкбегор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("Землетрясение"),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Дицдина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>
        <w:rPr>
          <w:rFonts w:ascii="Times New Roman" w:hAnsi="Times New Roman" w:cs="Times New Roman"/>
          <w:sz w:val="24"/>
          <w:szCs w:val="24"/>
        </w:rPr>
        <w:t>" ("Забытая песнь"),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сизаш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("Нити судьбы") (роман в стихах).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Ш. Рашидов. "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Баланах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дог" ("Сердце полное страданий"),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боьлху</w:t>
      </w:r>
      <w:proofErr w:type="spellEnd"/>
      <w:r>
        <w:rPr>
          <w:rFonts w:ascii="Times New Roman" w:hAnsi="Times New Roman" w:cs="Times New Roman"/>
          <w:sz w:val="24"/>
          <w:szCs w:val="24"/>
        </w:rPr>
        <w:t>" ("Гармонь плачет"),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>
        <w:rPr>
          <w:rFonts w:ascii="Times New Roman" w:hAnsi="Times New Roman" w:cs="Times New Roman"/>
          <w:sz w:val="24"/>
          <w:szCs w:val="24"/>
        </w:rPr>
        <w:t>" ("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Аружа</w:t>
      </w:r>
      <w:proofErr w:type="spellEnd"/>
      <w:r>
        <w:rPr>
          <w:rFonts w:ascii="Times New Roman" w:hAnsi="Times New Roman" w:cs="Times New Roman"/>
          <w:sz w:val="24"/>
          <w:szCs w:val="24"/>
        </w:rPr>
        <w:t>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Гацаев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Йише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Маржане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("Сестре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Маржане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Хаьий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Фирдоуси..." ("Знаешь ли 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Фирдауси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Саадига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("Спроси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Саада</w:t>
      </w:r>
      <w:proofErr w:type="spellEnd"/>
      <w:r>
        <w:rPr>
          <w:rFonts w:ascii="Times New Roman" w:hAnsi="Times New Roman" w:cs="Times New Roman"/>
          <w:sz w:val="24"/>
          <w:szCs w:val="24"/>
        </w:rPr>
        <w:t>"),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къуьйлуш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("Никогда не скрывая мысль"),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Хийла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ант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("Чеченский сын"),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хир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бIаьсте</w:t>
      </w:r>
      <w:proofErr w:type="spellEnd"/>
      <w:r>
        <w:rPr>
          <w:rFonts w:ascii="Times New Roman" w:hAnsi="Times New Roman" w:cs="Times New Roman"/>
          <w:sz w:val="24"/>
          <w:szCs w:val="24"/>
        </w:rPr>
        <w:t>!..." ("Будет весна - весна, весна!").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махкахь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("На родной земле о родном языке"),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Зингатийн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барз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бохабелахь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("Не разрушайте муравейник"),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"Стеган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("Имя человека"),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хIусам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("Дом чеченца"), "Суна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>
        <w:rPr>
          <w:rFonts w:ascii="Times New Roman" w:hAnsi="Times New Roman" w:cs="Times New Roman"/>
          <w:sz w:val="24"/>
          <w:szCs w:val="24"/>
        </w:rPr>
        <w:t>" ("Я хочу").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бIаьрг</w:t>
      </w:r>
      <w:proofErr w:type="spellEnd"/>
      <w:r>
        <w:rPr>
          <w:rFonts w:ascii="Times New Roman" w:hAnsi="Times New Roman" w:cs="Times New Roman"/>
          <w:sz w:val="24"/>
          <w:szCs w:val="24"/>
        </w:rPr>
        <w:t>" ("Черный глаз"),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Хьалхара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парта" ("Первая парта"),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Корталин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Хантоти</w:t>
      </w:r>
      <w:proofErr w:type="spellEnd"/>
      <w:r>
        <w:rPr>
          <w:rFonts w:ascii="Times New Roman" w:hAnsi="Times New Roman" w:cs="Times New Roman"/>
          <w:sz w:val="24"/>
          <w:szCs w:val="24"/>
        </w:rPr>
        <w:t>" ("Чудак").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Шайхиев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йуьртахь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зударийн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боьлху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("Когда в селе мужчина умирает, женщины плачут"), "</w:t>
      </w:r>
      <w:proofErr w:type="gramStart"/>
      <w:r>
        <w:rPr>
          <w:rFonts w:ascii="Times New Roman" w:hAnsi="Times New Roman" w:cs="Times New Roman"/>
          <w:sz w:val="24"/>
          <w:szCs w:val="24"/>
        </w:rPr>
        <w:t>Ас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лайна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("Я тоже терпел"), повесть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("Приговор судьбы").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Алиев.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Къонахийн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зама" ("Время мужчин"),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лозу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Нохчийчоь</w:t>
      </w:r>
      <w:proofErr w:type="spellEnd"/>
      <w:r>
        <w:rPr>
          <w:rFonts w:ascii="Times New Roman" w:hAnsi="Times New Roman" w:cs="Times New Roman"/>
          <w:sz w:val="24"/>
          <w:szCs w:val="24"/>
        </w:rPr>
        <w:t>?" ("Что у тебя болит, Родина?"),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Къонахе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("Мужчине"),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" ("Молитва").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93.7.3. Литература начала XXI века.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 Ибрагимов.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>
        <w:rPr>
          <w:rFonts w:ascii="Times New Roman" w:hAnsi="Times New Roman" w:cs="Times New Roman"/>
          <w:sz w:val="24"/>
          <w:szCs w:val="24"/>
        </w:rPr>
        <w:t>" ("Детский мир") (отрывки из романа).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93.7.4. Литература других народов.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Казбеги. "Элиса" (перевод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Моргашвили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К. Кулиев. "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Хиндолчуьнга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байташ</w:t>
      </w:r>
      <w:proofErr w:type="spellEnd"/>
      <w:r>
        <w:rPr>
          <w:rFonts w:ascii="Times New Roman" w:hAnsi="Times New Roman" w:cs="Times New Roman"/>
          <w:sz w:val="24"/>
          <w:szCs w:val="24"/>
        </w:rPr>
        <w:t>" ("Стихи, сказанные о будущем"),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уьначу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цинц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къуьйлу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буйнахь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("Сжимая в кулаке горсть земли") (перевод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93.7.5. Произведения для самостоятельного чтения.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дог" ("Сердце матери").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Сатоссуш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седарчий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довш</w:t>
      </w:r>
      <w:proofErr w:type="spellEnd"/>
      <w:r>
        <w:rPr>
          <w:rFonts w:ascii="Times New Roman" w:hAnsi="Times New Roman" w:cs="Times New Roman"/>
          <w:sz w:val="24"/>
          <w:szCs w:val="24"/>
        </w:rPr>
        <w:t>" ("На рассвете, исчезая звезды").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Кибиев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>
        <w:rPr>
          <w:rFonts w:ascii="Times New Roman" w:hAnsi="Times New Roman" w:cs="Times New Roman"/>
          <w:sz w:val="24"/>
          <w:szCs w:val="24"/>
        </w:rPr>
        <w:t>" ("Разговор отца").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Легенда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Шагат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улг</w:t>
      </w:r>
      <w:proofErr w:type="spellEnd"/>
      <w:r>
        <w:rPr>
          <w:rFonts w:ascii="Times New Roman" w:hAnsi="Times New Roman" w:cs="Times New Roman"/>
          <w:sz w:val="24"/>
          <w:szCs w:val="24"/>
        </w:rPr>
        <w:t>" ("Мрамор").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Яшуркаев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Iуьйкъе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("Крики петуха на рассвете..."),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Дагахьбалламаш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дагалецамаш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("Сожаления и воспоминания").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Гайтукаев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аьргашна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бIаьрзе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..." ("Слеп на глаза..."), "Со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йинчу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("День моего рождения").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Бисултанов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. "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Бералле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("Детство"), "Ас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абанех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гIайгIа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йуцур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>..." ("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заплетая в твои косы...").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93.8.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93.8.1. В результате изучения родной (чеченской) литературы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</w:t>
      </w:r>
      <w:r>
        <w:rPr>
          <w:rFonts w:ascii="Times New Roman" w:hAnsi="Times New Roman" w:cs="Times New Roman"/>
          <w:sz w:val="24"/>
          <w:szCs w:val="24"/>
        </w:rPr>
        <w:lastRenderedPageBreak/>
        <w:t>дискриминации по социальным, религиозным, расовым, национальным признакам;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идейная убежденность, готовность к служению Отечеству и его защите, ответственность за 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судьбу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воспитанные на примерах из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93.8.2. В процессе достижения личностных результатов освоения обучающимися программы среднего общего образования, в том числе литературного образования,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или основания для сравнения литературных </w:t>
      </w:r>
      <w:r>
        <w:rPr>
          <w:rFonts w:ascii="Times New Roman" w:hAnsi="Times New Roman" w:cs="Times New Roman"/>
          <w:sz w:val="24"/>
          <w:szCs w:val="24"/>
        </w:rPr>
        <w:lastRenderedPageBreak/>
        <w:t>героев, художественных произведений и их фрагментов, классификации и обобщения литературных фактов;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и жанрах с учетом назначения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93.8.3.4. У обучающегося будут сформированы умения общения как часть коммуникативных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аргументированно вести диалог, развернуто и логично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анализа литературного произведения свою точку зрения с использованием языковых средств.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93.8.3.5. У обучающегося будут сформированы умения самоорганизации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результаты выбора;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 с учетом литературных знаний;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93.8.3.6. У обучающегося будут сформированы умения самоконтроля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решение по их снижению.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 в дискуссиях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93.8.3.8. У обучающегося будут сформированы умения совместной деятельности: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проявлять творческие способности и воображение, быть инициативным.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93.8.4. Предметные результаты изучения родной (чеченской) литературы. К концу обучения в 10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устойчивый интерес к чтению как средству познания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отечественной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других культур, проявлять уважительное отношение к ним;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учитывать историко-культурный контекст и конте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конкретно-историческое и общечеловеческое содержание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осмысливать художественную картину жизни, созданную автором в литературном произведении;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дискуссии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применять их в речевой практике;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и совершенствовать собственные письменные высказывания;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медиапространства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ресурсов традиционных библиотек и электронных библиотечных систем.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93.8.5. Предметные результаты изучения родной (чеченской) литературы. К концу обучения в 11 классе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отношение к произведениям чеченской литературы, давать их оценку;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учитывать историко-культурный контекст и конте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раскрывать конкретно-историческое и общечеловеческое содержание литературных произведений;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"сквозные темы" и ключевые проблемы чеченской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свободно владеть устной и письменной речью;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дискуссии на литературные темы;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редактировать и совершенствовать собственные письменные высказывания;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самостоятельную проектно-исследовательскую деятельность, работая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разными информационными источниками, в том числе с использованием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медиапространства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ресурсов традиционных библиотек и электронных библиотечных систем.</w:t>
      </w:r>
    </w:p>
    <w:p w:rsidR="007D0E9E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>
      <w:bookmarkStart w:id="0" w:name="_GoBack"/>
      <w:bookmarkEnd w:id="0"/>
    </w:p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E"/>
    <w:rsid w:val="0003092B"/>
    <w:rsid w:val="00067304"/>
    <w:rsid w:val="007D0E9E"/>
    <w:rsid w:val="0081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</cp:revision>
  <dcterms:created xsi:type="dcterms:W3CDTF">2023-08-31T19:03:00Z</dcterms:created>
  <dcterms:modified xsi:type="dcterms:W3CDTF">2023-08-31T19:04:00Z</dcterms:modified>
</cp:coreProperties>
</file>