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00" w:rsidRPr="00665FE5" w:rsidRDefault="00665FE5">
      <w:pPr>
        <w:pStyle w:val="a3"/>
        <w:shd w:val="clear" w:color="auto" w:fill="FFFFFF"/>
        <w:spacing w:before="30" w:beforeAutospacing="0" w:afterAutospacing="0" w:line="240" w:lineRule="auto"/>
        <w:ind w:firstLine="700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665FE5">
        <w:rPr>
          <w:b/>
          <w:color w:val="000000"/>
          <w:sz w:val="28"/>
          <w:szCs w:val="28"/>
          <w:shd w:val="clear" w:color="auto" w:fill="FFFFFF"/>
          <w:lang w:val="ru-RU"/>
        </w:rPr>
        <w:t>Сроки, место и порядок подачи и рассмотрения апелляций ЕГЭ</w:t>
      </w:r>
    </w:p>
    <w:p w:rsidR="00887100" w:rsidRPr="00665FE5" w:rsidRDefault="00887100">
      <w:pPr>
        <w:pStyle w:val="a3"/>
        <w:shd w:val="clear" w:color="auto" w:fill="FFFFFF"/>
        <w:spacing w:before="30" w:beforeAutospacing="0" w:afterAutospacing="0" w:line="240" w:lineRule="auto"/>
        <w:ind w:firstLine="700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1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887100" w:rsidRPr="00665FE5" w:rsidRDefault="00887100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Участник ГИА имеет право подать апелляцию в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конфликтную комиссию в письменной форме:</w:t>
      </w:r>
    </w:p>
    <w:p w:rsidR="00887100" w:rsidRPr="00665FE5" w:rsidRDefault="00665FE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left="0" w:firstLineChars="125" w:firstLine="35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о нарушении установленного порядка проведения ЕГЭ по соответствующему учебному предмету;</w:t>
      </w:r>
    </w:p>
    <w:p w:rsidR="00887100" w:rsidRPr="00665FE5" w:rsidRDefault="00665FE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left="0"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о несогласии с выставленными баллами.</w:t>
      </w:r>
    </w:p>
    <w:p w:rsidR="00887100" w:rsidRPr="00665FE5" w:rsidRDefault="00887100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Конфликтная комиссия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не рассматривает апелляции по вопросам:</w:t>
      </w:r>
    </w:p>
    <w:p w:rsidR="00887100" w:rsidRPr="00665FE5" w:rsidRDefault="00665FE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left="0" w:firstLineChars="125" w:firstLine="35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содержания и структуры заданий по учебным предметам,</w:t>
      </w:r>
    </w:p>
    <w:p w:rsidR="00887100" w:rsidRPr="00665FE5" w:rsidRDefault="00665FE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left="0"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оценивания результатов выполнения заданий экзаменационной работы с кратким ответом;</w:t>
      </w:r>
    </w:p>
    <w:p w:rsidR="00887100" w:rsidRPr="00665FE5" w:rsidRDefault="00665FE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left="0"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нарушения участником ГИА требований, установленных Порядком;</w:t>
      </w:r>
    </w:p>
    <w:p w:rsidR="00887100" w:rsidRDefault="00665FE5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left="0" w:firstLineChars="125" w:firstLine="3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неправильного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оформления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экзаменационной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работы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Конфликтная комиссия не рассматривает черновики участника ГИА в качестве материалов апелляции.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 xml:space="preserve"> Информация о сроках, местах и порядке подачи и рассмотрения апелляций публикуется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не позднее чем за месяц до начала экзаменов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 xml:space="preserve">на официальных сайтах ОИВ, </w:t>
      </w:r>
      <w:proofErr w:type="gramStart"/>
      <w:r w:rsidRPr="00665FE5">
        <w:rPr>
          <w:color w:val="000000"/>
          <w:sz w:val="28"/>
          <w:szCs w:val="28"/>
          <w:shd w:val="clear" w:color="auto" w:fill="FFFFFF"/>
          <w:lang w:val="ru-RU"/>
        </w:rPr>
        <w:t>учредителей,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 xml:space="preserve"> организаций</w:t>
      </w:r>
      <w:proofErr w:type="gramEnd"/>
      <w:r w:rsidRPr="00665FE5">
        <w:rPr>
          <w:color w:val="000000"/>
          <w:sz w:val="28"/>
          <w:szCs w:val="28"/>
          <w:shd w:val="clear" w:color="auto" w:fill="FFFFFF"/>
          <w:lang w:val="ru-RU"/>
        </w:rPr>
        <w:t>, осуществляющих образовательную деятельность, или специализированных сайтах.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 xml:space="preserve"> 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1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1"/>
        <w:jc w:val="both"/>
        <w:rPr>
          <w:color w:val="000000"/>
          <w:sz w:val="28"/>
          <w:szCs w:val="28"/>
          <w:lang w:val="ru-RU"/>
        </w:rPr>
      </w:pPr>
      <w:r w:rsidRPr="00665FE5">
        <w:rPr>
          <w:b/>
          <w:color w:val="000000"/>
          <w:sz w:val="28"/>
          <w:szCs w:val="28"/>
          <w:shd w:val="clear" w:color="auto" w:fill="FFFFFF"/>
          <w:lang w:val="ru-RU"/>
        </w:rPr>
        <w:t>Апелляция о нарушении установленного порядка проведения ГИА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Срок подачи —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в день проведения экзамена по соответствующему учебному предмету, не покидая ППЭ.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Апелляция подается члену ГЭК.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Апелляция и заключение о результатах проверки в тот же день передаются членами ГЭК в конфликтную комиссию.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После поступления апелляции в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конфликтную комиссию ответственный секретарь конфликтной комиссии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lastRenderedPageBreak/>
        <w:t>Срок рассмотрения апелляции — в течение двух рабочих дней с момента ее поступления в конфликтную комиссию.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По результатам рассмотрения апелляции конфликтная комиссия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выносит одно из решений: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·об удовлетворении апелляции;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·об отклонении апелляции.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При отклонении апелляции результат апеллянта не изменяется и остается действующим.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1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</w:rPr>
        <w:t> 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1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665FE5">
        <w:rPr>
          <w:b/>
          <w:color w:val="000000"/>
          <w:sz w:val="28"/>
          <w:szCs w:val="28"/>
          <w:shd w:val="clear" w:color="auto" w:fill="FFFFFF"/>
          <w:lang w:val="ru-RU"/>
        </w:rPr>
        <w:t>Апелляция о несогласии с результатами</w:t>
      </w:r>
    </w:p>
    <w:p w:rsidR="00887100" w:rsidRPr="00665FE5" w:rsidRDefault="00887100">
      <w:pPr>
        <w:pStyle w:val="a3"/>
        <w:shd w:val="clear" w:color="auto" w:fill="FFFFFF"/>
        <w:spacing w:beforeAutospacing="0" w:afterAutospacing="0" w:line="240" w:lineRule="auto"/>
        <w:ind w:firstLineChars="125" w:firstLine="351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Срок подачи —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в течение двух рабочих дней после официального дня объявления результатов ГИА по соответствующему учебному предмету.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конфликтную комиссию.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Выпускники прошлых лет подают апелляцию в места, в которых они были зарегистрированы на сдачу ЕГЭ, а также в иные места, определенные ОИВ.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Апелляция составляется в письменной форме в двух экземплярах: один передается в конфликтную комиссию, другой, с пометкой ответственного лица о принятии ее на рассмотрение в конфликтной комиссии, остается у апеллянта.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После поступления апелляции в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конфликтную комиссию ответственный секретарь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конфликтной комиссии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Срок рассмотрения —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в течение четырех рабочих дней с момента ее поступления в КК.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Время, рекомендуемое на разъяснения по оцениванию развернутых и (или) устных ответов одного апеллянта,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не более 20 минут.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По результатам рассмотрения апелляции о несогласии с выставленными баллами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65FE5">
        <w:rPr>
          <w:color w:val="000000"/>
          <w:sz w:val="28"/>
          <w:szCs w:val="28"/>
          <w:shd w:val="clear" w:color="auto" w:fill="FFFFFF"/>
          <w:lang w:val="ru-RU"/>
        </w:rPr>
        <w:t>конфликтная комиссия принимает решение: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lastRenderedPageBreak/>
        <w:t>·об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·об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887100" w:rsidRDefault="00665FE5">
      <w:pPr>
        <w:pStyle w:val="a3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65FE5">
        <w:rPr>
          <w:color w:val="000000"/>
          <w:sz w:val="28"/>
          <w:szCs w:val="28"/>
          <w:shd w:val="clear" w:color="auto" w:fill="FFFFFF"/>
          <w:lang w:val="ru-RU"/>
        </w:rPr>
        <w:t>ВАЖНО: в случае удовлетворения апелляции количество ранее выставленных баллов может измениться как в сторону увеличения, так и в сторону уменьш</w:t>
      </w:r>
      <w:r>
        <w:rPr>
          <w:color w:val="000000"/>
          <w:sz w:val="28"/>
          <w:szCs w:val="28"/>
          <w:shd w:val="clear" w:color="auto" w:fill="FFFFFF"/>
          <w:lang w:val="ru-RU"/>
        </w:rPr>
        <w:t>ения.</w:t>
      </w:r>
    </w:p>
    <w:p w:rsidR="00887100" w:rsidRPr="00665FE5" w:rsidRDefault="00887100">
      <w:pPr>
        <w:pStyle w:val="a3"/>
        <w:spacing w:beforeAutospacing="0" w:afterAutospacing="0" w:line="240" w:lineRule="auto"/>
        <w:ind w:firstLineChars="125" w:firstLine="351"/>
        <w:jc w:val="both"/>
        <w:rPr>
          <w:b/>
          <w:sz w:val="28"/>
          <w:szCs w:val="28"/>
          <w:lang w:val="ru-RU"/>
        </w:rPr>
      </w:pPr>
    </w:p>
    <w:p w:rsidR="00887100" w:rsidRPr="00665FE5" w:rsidRDefault="00665FE5">
      <w:pPr>
        <w:pStyle w:val="a3"/>
        <w:spacing w:beforeAutospacing="0" w:afterAutospacing="0" w:line="240" w:lineRule="auto"/>
        <w:ind w:firstLineChars="125" w:firstLine="351"/>
        <w:jc w:val="both"/>
        <w:rPr>
          <w:sz w:val="28"/>
          <w:szCs w:val="28"/>
          <w:lang w:val="ru-RU"/>
        </w:rPr>
      </w:pPr>
      <w:r w:rsidRPr="00665FE5">
        <w:rPr>
          <w:b/>
          <w:sz w:val="28"/>
          <w:szCs w:val="28"/>
          <w:lang w:val="ru-RU"/>
        </w:rPr>
        <w:t>Сроки, место и порядок информирования о результатах итогового сочинения (</w:t>
      </w:r>
      <w:r w:rsidR="00F7044C">
        <w:rPr>
          <w:b/>
          <w:sz w:val="28"/>
          <w:szCs w:val="28"/>
          <w:lang w:val="ru-RU"/>
        </w:rPr>
        <w:t>изложения), экзаменов ЕГЭ в 2021/22</w:t>
      </w:r>
      <w:bookmarkStart w:id="0" w:name="_GoBack"/>
      <w:bookmarkEnd w:id="0"/>
      <w:r w:rsidRPr="00665FE5">
        <w:rPr>
          <w:b/>
          <w:sz w:val="28"/>
          <w:szCs w:val="28"/>
          <w:lang w:val="ru-RU"/>
        </w:rPr>
        <w:t xml:space="preserve"> учебном году</w:t>
      </w:r>
    </w:p>
    <w:p w:rsidR="00887100" w:rsidRPr="00665FE5" w:rsidRDefault="00665FE5">
      <w:pPr>
        <w:pStyle w:val="a3"/>
        <w:spacing w:beforeAutospacing="0" w:afterAutospacing="0" w:line="240" w:lineRule="auto"/>
        <w:ind w:firstLineChars="125" w:firstLine="35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887100" w:rsidRPr="00665FE5" w:rsidRDefault="00665FE5">
      <w:pPr>
        <w:pStyle w:val="a3"/>
        <w:spacing w:beforeAutospacing="0" w:afterAutospacing="0"/>
        <w:ind w:firstLineChars="125" w:firstLine="350"/>
        <w:jc w:val="both"/>
        <w:rPr>
          <w:sz w:val="28"/>
          <w:szCs w:val="28"/>
          <w:lang w:val="ru-RU"/>
        </w:rPr>
      </w:pPr>
      <w:r w:rsidRPr="00665FE5">
        <w:rPr>
          <w:sz w:val="28"/>
          <w:szCs w:val="28"/>
          <w:lang w:val="ru-RU"/>
        </w:rPr>
        <w:t>Результатом итогового сочинения (изложения) является «зачет» или «незачет».</w:t>
      </w:r>
    </w:p>
    <w:p w:rsidR="00887100" w:rsidRPr="00665FE5" w:rsidRDefault="00665FE5">
      <w:pPr>
        <w:pStyle w:val="a3"/>
        <w:spacing w:beforeAutospacing="0" w:afterAutospacing="0"/>
        <w:ind w:firstLineChars="125" w:firstLine="350"/>
        <w:jc w:val="both"/>
        <w:rPr>
          <w:sz w:val="28"/>
          <w:szCs w:val="28"/>
          <w:lang w:val="ru-RU"/>
        </w:rPr>
      </w:pPr>
      <w:r w:rsidRPr="00665FE5">
        <w:rPr>
          <w:sz w:val="28"/>
          <w:szCs w:val="28"/>
          <w:lang w:val="ru-RU"/>
        </w:rPr>
        <w:t>С результатами итогового сочинения (изложения), экзаменов выпускники текущего года могут ознакомиться в образовательных организациях, в которых осваивают образовательные программы среднего общего образования.</w:t>
      </w:r>
    </w:p>
    <w:p w:rsidR="00887100" w:rsidRPr="00665FE5" w:rsidRDefault="00665FE5">
      <w:pPr>
        <w:pStyle w:val="a3"/>
        <w:spacing w:beforeAutospacing="0" w:afterAutospacing="0"/>
        <w:ind w:firstLineChars="125" w:firstLine="350"/>
        <w:jc w:val="both"/>
        <w:rPr>
          <w:sz w:val="28"/>
          <w:szCs w:val="28"/>
          <w:lang w:val="ru-RU"/>
        </w:rPr>
      </w:pPr>
      <w:r w:rsidRPr="00665FE5">
        <w:rPr>
          <w:sz w:val="28"/>
          <w:szCs w:val="28"/>
          <w:lang w:val="ru-RU"/>
        </w:rPr>
        <w:t>Выпускники прошлых лет, обучающиеся по программам среднего профессионального образования – в местах регистрации на сдачу итогового сочинения (изложения), экзаменов.</w:t>
      </w:r>
    </w:p>
    <w:p w:rsidR="00887100" w:rsidRPr="00665FE5" w:rsidRDefault="00665FE5">
      <w:pPr>
        <w:pStyle w:val="a3"/>
        <w:spacing w:beforeAutospacing="0" w:afterAutospacing="0"/>
        <w:ind w:firstLineChars="125" w:firstLine="350"/>
        <w:jc w:val="both"/>
        <w:rPr>
          <w:sz w:val="28"/>
          <w:szCs w:val="28"/>
          <w:lang w:val="ru-RU"/>
        </w:rPr>
      </w:pPr>
      <w:r w:rsidRPr="00665FE5">
        <w:rPr>
          <w:sz w:val="28"/>
          <w:szCs w:val="28"/>
          <w:lang w:val="ru-RU"/>
        </w:rPr>
        <w:t>Ознакомление с результатами сдачи итогового сочинения (изложения), экзаменов может быть осуществлено участником итогового сочинения (изложения) самостоятельно по паспортным данным на сайте РЦОИ (</w:t>
      </w:r>
      <w:hyperlink r:id="rId6" w:history="1">
        <w:r>
          <w:rPr>
            <w:rStyle w:val="a4"/>
            <w:b/>
            <w:color w:val="auto"/>
            <w:sz w:val="28"/>
            <w:szCs w:val="28"/>
          </w:rPr>
          <w:t>http</w:t>
        </w:r>
        <w:r w:rsidRPr="00665FE5">
          <w:rPr>
            <w:rStyle w:val="a4"/>
            <w:b/>
            <w:color w:val="auto"/>
            <w:sz w:val="28"/>
            <w:szCs w:val="28"/>
            <w:lang w:val="ru-RU"/>
          </w:rPr>
          <w:t>://</w:t>
        </w:r>
        <w:proofErr w:type="spellStart"/>
        <w:r>
          <w:rPr>
            <w:rStyle w:val="a4"/>
            <w:b/>
            <w:color w:val="auto"/>
            <w:sz w:val="28"/>
            <w:szCs w:val="28"/>
          </w:rPr>
          <w:t>ege</w:t>
        </w:r>
        <w:proofErr w:type="spellEnd"/>
        <w:r w:rsidRPr="00665FE5">
          <w:rPr>
            <w:rStyle w:val="a4"/>
            <w:b/>
            <w:color w:val="auto"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b/>
            <w:color w:val="auto"/>
            <w:sz w:val="28"/>
            <w:szCs w:val="28"/>
          </w:rPr>
          <w:t>edu</w:t>
        </w:r>
        <w:proofErr w:type="spellEnd"/>
        <w:r w:rsidRPr="00665FE5">
          <w:rPr>
            <w:rStyle w:val="a4"/>
            <w:b/>
            <w:color w:val="auto"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b/>
            <w:color w:val="auto"/>
            <w:sz w:val="28"/>
            <w:szCs w:val="28"/>
          </w:rPr>
          <w:t>ru</w:t>
        </w:r>
        <w:proofErr w:type="spellEnd"/>
      </w:hyperlink>
      <w:r w:rsidRPr="00665FE5">
        <w:rPr>
          <w:sz w:val="28"/>
          <w:szCs w:val="28"/>
          <w:lang w:val="ru-RU"/>
        </w:rPr>
        <w:t>).</w:t>
      </w:r>
    </w:p>
    <w:p w:rsidR="00887100" w:rsidRPr="00665FE5" w:rsidRDefault="00665FE5">
      <w:pPr>
        <w:pStyle w:val="a3"/>
        <w:spacing w:beforeAutospacing="0" w:afterAutospacing="0"/>
        <w:ind w:firstLineChars="125" w:firstLine="350"/>
        <w:jc w:val="both"/>
        <w:rPr>
          <w:sz w:val="28"/>
          <w:szCs w:val="28"/>
          <w:lang w:val="ru-RU"/>
        </w:rPr>
      </w:pPr>
      <w:r w:rsidRPr="00665FE5">
        <w:rPr>
          <w:sz w:val="28"/>
          <w:szCs w:val="28"/>
          <w:lang w:val="ru-RU"/>
        </w:rPr>
        <w:t>Факт ознакомления участников итогового сочинения (изложения), экзаменов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887100" w:rsidRPr="00665FE5" w:rsidRDefault="00665FE5">
      <w:pPr>
        <w:pStyle w:val="a3"/>
        <w:spacing w:beforeAutospacing="0" w:afterAutospacing="0"/>
        <w:ind w:firstLineChars="125" w:firstLine="350"/>
        <w:jc w:val="both"/>
        <w:rPr>
          <w:sz w:val="28"/>
          <w:szCs w:val="28"/>
          <w:lang w:val="ru-RU"/>
        </w:rPr>
      </w:pPr>
      <w:r w:rsidRPr="00665FE5">
        <w:rPr>
          <w:sz w:val="28"/>
          <w:szCs w:val="28"/>
          <w:lang w:val="ru-RU"/>
        </w:rPr>
        <w:t>Результаты итогового сочинения (изложения), экзаменов будут известны не ранее чем через семь календарных дней с даты проведения итогового сочинения (изложения).</w:t>
      </w:r>
    </w:p>
    <w:p w:rsidR="00887100" w:rsidRPr="00665FE5" w:rsidRDefault="00665FE5">
      <w:pPr>
        <w:pStyle w:val="a3"/>
        <w:shd w:val="clear" w:color="auto" w:fill="FFFFFF"/>
        <w:spacing w:beforeAutospacing="0" w:afterAutospacing="0" w:line="240" w:lineRule="auto"/>
        <w:ind w:firstLineChars="125" w:firstLine="35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887100" w:rsidRPr="00665FE5" w:rsidRDefault="00887100">
      <w:pPr>
        <w:ind w:firstLineChars="125" w:firstLine="35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7100" w:rsidRPr="00665FE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4250E"/>
    <w:multiLevelType w:val="singleLevel"/>
    <w:tmpl w:val="7B34250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00"/>
    <w:rsid w:val="00665FE5"/>
    <w:rsid w:val="00887100"/>
    <w:rsid w:val="00F7044C"/>
    <w:rsid w:val="058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2094A"/>
  <w15:docId w15:val="{379EC3BA-FE72-4B21-AD8C-F9D092FA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e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soch</cp:lastModifiedBy>
  <cp:revision>4</cp:revision>
  <dcterms:created xsi:type="dcterms:W3CDTF">2020-07-27T11:02:00Z</dcterms:created>
  <dcterms:modified xsi:type="dcterms:W3CDTF">2022-05-31T18:19:00Z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